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A48F" w14:textId="77777777" w:rsidR="000E34D8" w:rsidRDefault="000E34D8" w:rsidP="000E34D8">
      <w:pPr>
        <w:rPr>
          <w:rFonts w:ascii="Calibri" w:hAnsi="Calibri"/>
          <w:sz w:val="24"/>
          <w:szCs w:val="24"/>
          <w14:ligatures w14:val="none"/>
        </w:rPr>
      </w:pPr>
    </w:p>
    <w:p w14:paraId="5C3D9115" w14:textId="28F558D8" w:rsidR="000E34D8" w:rsidRPr="000E34D8" w:rsidRDefault="000E34D8" w:rsidP="000E34D8">
      <w:pPr>
        <w:rPr>
          <w:rFonts w:ascii="Calibri" w:hAnsi="Calibri"/>
          <w:sz w:val="24"/>
          <w:szCs w:val="24"/>
          <w14:ligatures w14:val="none"/>
        </w:rPr>
      </w:pPr>
      <w:r w:rsidRPr="000E34D8">
        <w:rPr>
          <w:rFonts w:ascii="Calibri" w:hAnsi="Calibri"/>
          <w:sz w:val="24"/>
          <w:szCs w:val="24"/>
          <w14:ligatures w14:val="none"/>
        </w:rPr>
        <w:t xml:space="preserve">U Zagrebu, </w:t>
      </w:r>
      <w:r>
        <w:rPr>
          <w:rFonts w:ascii="Calibri" w:hAnsi="Calibri"/>
          <w:sz w:val="24"/>
          <w:szCs w:val="24"/>
          <w14:ligatures w14:val="none"/>
        </w:rPr>
        <w:t>11</w:t>
      </w:r>
      <w:r w:rsidRPr="000E34D8">
        <w:rPr>
          <w:rFonts w:ascii="Calibri" w:hAnsi="Calibri"/>
          <w:sz w:val="24"/>
          <w:szCs w:val="24"/>
          <w14:ligatures w14:val="none"/>
        </w:rPr>
        <w:t>.06.2025.</w:t>
      </w:r>
    </w:p>
    <w:p w14:paraId="35C9F33B" w14:textId="77777777" w:rsidR="00961232" w:rsidRDefault="00961232" w:rsidP="00961232">
      <w:pPr>
        <w:pStyle w:val="WW-Default"/>
        <w:rPr>
          <w:b/>
          <w:bCs/>
          <w:sz w:val="24"/>
          <w:szCs w:val="24"/>
        </w:rPr>
      </w:pPr>
    </w:p>
    <w:p w14:paraId="490D7FEF" w14:textId="77777777" w:rsidR="00961232" w:rsidRDefault="00961232" w:rsidP="00961232">
      <w:pPr>
        <w:pStyle w:val="WW-Default"/>
        <w:rPr>
          <w:b/>
          <w:bCs/>
          <w:sz w:val="24"/>
          <w:szCs w:val="24"/>
        </w:rPr>
      </w:pPr>
    </w:p>
    <w:p w14:paraId="46329E09" w14:textId="77777777" w:rsidR="00961232" w:rsidRDefault="00961232" w:rsidP="00961232">
      <w:pPr>
        <w:pStyle w:val="WW-Default"/>
        <w:rPr>
          <w:b/>
          <w:bCs/>
          <w:sz w:val="24"/>
          <w:szCs w:val="24"/>
        </w:rPr>
      </w:pPr>
    </w:p>
    <w:p w14:paraId="5763E5F7" w14:textId="25F1BED4" w:rsidR="00961232" w:rsidRDefault="00961232" w:rsidP="00961232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izmjenu– </w:t>
      </w:r>
      <w:r w:rsidRPr="00F217E7">
        <w:rPr>
          <w:b/>
          <w:bCs/>
          <w:sz w:val="24"/>
          <w:szCs w:val="24"/>
        </w:rPr>
        <w:t xml:space="preserve">Grupa </w:t>
      </w:r>
      <w:r>
        <w:rPr>
          <w:b/>
          <w:bCs/>
          <w:sz w:val="24"/>
          <w:szCs w:val="24"/>
        </w:rPr>
        <w:t xml:space="preserve">C </w:t>
      </w:r>
      <w:r w:rsidRPr="00F217E7">
        <w:rPr>
          <w:b/>
          <w:bCs/>
          <w:sz w:val="24"/>
          <w:szCs w:val="24"/>
        </w:rPr>
        <w:t xml:space="preserve">- Lijekovi </w:t>
      </w:r>
      <w:r>
        <w:rPr>
          <w:b/>
          <w:bCs/>
          <w:sz w:val="24"/>
          <w:szCs w:val="24"/>
        </w:rPr>
        <w:t>koji djeluju na kardiovaskularni sustav</w:t>
      </w:r>
      <w:r>
        <w:rPr>
          <w:sz w:val="24"/>
          <w:szCs w:val="24"/>
        </w:rPr>
        <w:t>; ev.broj: E-JN-53/25</w:t>
      </w:r>
    </w:p>
    <w:p w14:paraId="2E7A11F1" w14:textId="77777777" w:rsidR="00961232" w:rsidRDefault="00961232" w:rsidP="00961232">
      <w:pPr>
        <w:rPr>
          <w:rFonts w:ascii="Calibri" w:hAnsi="Calibri"/>
          <w:b/>
          <w:bCs/>
          <w:sz w:val="24"/>
          <w:szCs w:val="24"/>
        </w:rPr>
      </w:pPr>
    </w:p>
    <w:p w14:paraId="1C0F22E5" w14:textId="77777777" w:rsidR="00961232" w:rsidRDefault="00961232" w:rsidP="00961232">
      <w:pPr>
        <w:jc w:val="center"/>
        <w:rPr>
          <w:rFonts w:ascii="Calibri" w:hAnsi="Calibri"/>
          <w:sz w:val="24"/>
          <w:szCs w:val="24"/>
        </w:rPr>
      </w:pPr>
      <w:r w:rsidRPr="00961232">
        <w:rPr>
          <w:rFonts w:ascii="Calibri" w:hAnsi="Calibri"/>
          <w:sz w:val="24"/>
          <w:szCs w:val="24"/>
          <w:highlight w:val="lightGray"/>
        </w:rPr>
        <w:t>I. Gospodarski subjekt poslao je zahtjev za izmjenu:</w:t>
      </w:r>
    </w:p>
    <w:p w14:paraId="0BBA6497" w14:textId="77777777" w:rsidR="00961232" w:rsidRDefault="00961232" w:rsidP="00961232">
      <w:pPr>
        <w:rPr>
          <w:rFonts w:ascii="Calibri" w:hAnsi="Calibri"/>
          <w:sz w:val="24"/>
          <w:szCs w:val="24"/>
        </w:rPr>
      </w:pPr>
    </w:p>
    <w:p w14:paraId="08B1AD94" w14:textId="77777777" w:rsidR="00961232" w:rsidRDefault="00961232" w:rsidP="00961232">
      <w:pPr>
        <w:rPr>
          <w:rFonts w:ascii="Calibri" w:hAnsi="Calibri"/>
          <w:sz w:val="24"/>
          <w:szCs w:val="24"/>
        </w:rPr>
      </w:pPr>
    </w:p>
    <w:p w14:paraId="4E8FD48F" w14:textId="187A8BF8" w:rsidR="00961232" w:rsidRPr="00961232" w:rsidRDefault="00961232" w:rsidP="00961232">
      <w:pPr>
        <w:pStyle w:val="Default"/>
        <w:rPr>
          <w:b/>
          <w:bCs/>
          <w:sz w:val="22"/>
          <w:szCs w:val="22"/>
        </w:rPr>
      </w:pPr>
      <w:r w:rsidRPr="00820DF0">
        <w:rPr>
          <w:sz w:val="22"/>
          <w:szCs w:val="22"/>
        </w:rPr>
        <w:t>1.</w:t>
      </w:r>
      <w:r w:rsidRPr="00820DF0">
        <w:rPr>
          <w:i/>
          <w:iCs/>
          <w:sz w:val="22"/>
          <w:szCs w:val="22"/>
        </w:rPr>
        <w:t xml:space="preserve"> Zahtjev</w:t>
      </w:r>
      <w:r w:rsidRPr="00820DF0">
        <w:rPr>
          <w:sz w:val="22"/>
          <w:szCs w:val="22"/>
        </w:rPr>
        <w:t xml:space="preserve"> – </w:t>
      </w:r>
      <w:r w:rsidRPr="00961232">
        <w:rPr>
          <w:b/>
          <w:bCs/>
          <w:sz w:val="22"/>
          <w:szCs w:val="22"/>
        </w:rPr>
        <w:t xml:space="preserve">- brisanje stavke </w:t>
      </w:r>
      <w:r>
        <w:rPr>
          <w:b/>
          <w:bCs/>
          <w:sz w:val="22"/>
          <w:szCs w:val="22"/>
        </w:rPr>
        <w:t>1</w:t>
      </w:r>
      <w:r w:rsidRPr="00961232">
        <w:rPr>
          <w:b/>
          <w:bCs/>
          <w:sz w:val="22"/>
          <w:szCs w:val="22"/>
        </w:rPr>
        <w:t>4. urapidil ampule – u eksluzivnoj distribuciji samo jedne veledrogerije</w:t>
      </w:r>
    </w:p>
    <w:p w14:paraId="235CCD80" w14:textId="7EDA51A1" w:rsidR="00961232" w:rsidRDefault="00961232" w:rsidP="00961232">
      <w:pPr>
        <w:pStyle w:val="Default"/>
        <w:rPr>
          <w:b/>
          <w:bCs/>
          <w:sz w:val="22"/>
          <w:szCs w:val="22"/>
        </w:rPr>
      </w:pPr>
      <w:r w:rsidRPr="00961232">
        <w:rPr>
          <w:b/>
          <w:bCs/>
          <w:sz w:val="22"/>
          <w:szCs w:val="22"/>
        </w:rPr>
        <w:t>- brisanje stavke 15. furosemid Hameln – nije dostupno svima</w:t>
      </w:r>
    </w:p>
    <w:p w14:paraId="4C64F65C" w14:textId="77777777" w:rsidR="00961232" w:rsidRPr="00820DF0" w:rsidRDefault="00961232" w:rsidP="00961232">
      <w:pPr>
        <w:pStyle w:val="Default"/>
        <w:rPr>
          <w:b/>
          <w:bCs/>
          <w:i/>
          <w:iCs/>
        </w:rPr>
      </w:pPr>
    </w:p>
    <w:p w14:paraId="3A446CF6" w14:textId="648243A9" w:rsidR="00961232" w:rsidRDefault="00961232" w:rsidP="00961232">
      <w:pPr>
        <w:rPr>
          <w:rFonts w:ascii="Calibri" w:hAnsi="Calibri"/>
        </w:rPr>
      </w:pPr>
      <w:r w:rsidRPr="00820DF0">
        <w:rPr>
          <w:rFonts w:ascii="Calibri" w:hAnsi="Calibri"/>
          <w:b/>
          <w:bCs/>
          <w:i/>
          <w:iCs/>
        </w:rPr>
        <w:t>Odgovor</w:t>
      </w:r>
      <w:r w:rsidRPr="00820DF0">
        <w:rPr>
          <w:rFonts w:ascii="Calibri" w:hAnsi="Calibri"/>
          <w:i/>
          <w:iCs/>
        </w:rPr>
        <w:t xml:space="preserve"> </w:t>
      </w:r>
      <w:r w:rsidRPr="00820DF0">
        <w:rPr>
          <w:rFonts w:ascii="Calibri" w:hAnsi="Calibri"/>
        </w:rPr>
        <w:t xml:space="preserve">– </w:t>
      </w:r>
      <w:r>
        <w:rPr>
          <w:rFonts w:ascii="Calibri" w:hAnsi="Calibri"/>
        </w:rPr>
        <w:t>stavke su brisane</w:t>
      </w:r>
      <w:r w:rsidRPr="00820DF0">
        <w:rPr>
          <w:rFonts w:ascii="Calibri" w:hAnsi="Calibri"/>
        </w:rPr>
        <w:t xml:space="preserve">.  U troškovniku je napravljena izmjena. </w:t>
      </w:r>
    </w:p>
    <w:p w14:paraId="55F7A1E4" w14:textId="4AA96225" w:rsidR="00B8565E" w:rsidRDefault="00B8565E" w:rsidP="00961232">
      <w:pPr>
        <w:rPr>
          <w:rFonts w:ascii="Calibri" w:hAnsi="Calibri"/>
          <w:i/>
          <w:iCs/>
        </w:rPr>
      </w:pPr>
    </w:p>
    <w:p w14:paraId="5F2713CF" w14:textId="77777777" w:rsidR="00B8565E" w:rsidRDefault="00B8565E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br w:type="page"/>
      </w:r>
    </w:p>
    <w:p w14:paraId="64C73E2E" w14:textId="77777777" w:rsidR="00B8565E" w:rsidRDefault="00B8565E" w:rsidP="00961232">
      <w:pPr>
        <w:rPr>
          <w:rFonts w:ascii="Calibri" w:hAnsi="Calibri"/>
          <w:i/>
          <w:iCs/>
        </w:rPr>
      </w:pPr>
    </w:p>
    <w:p w14:paraId="3C007A73" w14:textId="77777777" w:rsidR="00B8565E" w:rsidRDefault="00B8565E" w:rsidP="00961232">
      <w:pPr>
        <w:rPr>
          <w:rFonts w:ascii="Calibri" w:hAnsi="Calibri"/>
          <w:i/>
          <w:iCs/>
        </w:rPr>
      </w:pPr>
    </w:p>
    <w:p w14:paraId="4E993111" w14:textId="77777777" w:rsidR="00B8565E" w:rsidRPr="00B8565E" w:rsidRDefault="00B8565E" w:rsidP="00B8565E">
      <w:pPr>
        <w:widowControl w:val="0"/>
        <w:suppressAutoHyphens/>
        <w:spacing w:after="0" w:line="0" w:lineRule="atLeast"/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</w:pPr>
      <w:r w:rsidRPr="00B8565E">
        <w:rPr>
          <w:rFonts w:ascii="Calibri" w:eastAsia="SimSun" w:hAnsi="Calibri" w:cs="Tahoma"/>
          <w:b/>
          <w:bCs/>
          <w:kern w:val="1"/>
          <w:sz w:val="24"/>
          <w:szCs w:val="24"/>
          <w:lang w:eastAsia="ar-SA"/>
          <w14:ligatures w14:val="none"/>
        </w:rPr>
        <w:t>PREDMET:</w:t>
      </w:r>
      <w:r w:rsidRPr="00B8565E"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  <w:t xml:space="preserve"> Zahtjev za izmjenu – </w:t>
      </w:r>
      <w:r w:rsidRPr="00B8565E">
        <w:rPr>
          <w:rFonts w:ascii="Calibri" w:eastAsia="SimSun" w:hAnsi="Calibri" w:cs="Tahoma"/>
          <w:b/>
          <w:bCs/>
          <w:kern w:val="1"/>
          <w:sz w:val="24"/>
          <w:szCs w:val="24"/>
          <w:lang w:eastAsia="ar-SA"/>
          <w14:ligatures w14:val="none"/>
        </w:rPr>
        <w:t>Grupa N- Lijekovi s djelovanjem na</w:t>
      </w:r>
      <w:r w:rsidRPr="00B8565E"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  <w:t xml:space="preserve">     </w:t>
      </w:r>
    </w:p>
    <w:p w14:paraId="65FC308A" w14:textId="77777777" w:rsidR="00B8565E" w:rsidRPr="00B8565E" w:rsidRDefault="00B8565E" w:rsidP="00B8565E">
      <w:pPr>
        <w:widowControl w:val="0"/>
        <w:suppressAutoHyphens/>
        <w:spacing w:after="0" w:line="0" w:lineRule="atLeast"/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</w:pPr>
      <w:r w:rsidRPr="00B8565E">
        <w:rPr>
          <w:rFonts w:ascii="Calibri" w:eastAsia="SimSun" w:hAnsi="Calibri" w:cs="Tahoma"/>
          <w:b/>
          <w:bCs/>
          <w:kern w:val="1"/>
          <w:sz w:val="24"/>
          <w:szCs w:val="24"/>
          <w:lang w:eastAsia="ar-SA"/>
          <w14:ligatures w14:val="none"/>
        </w:rPr>
        <w:t xml:space="preserve">                    Živčani sustav</w:t>
      </w:r>
      <w:r w:rsidRPr="00B8565E"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  <w:t>; ev.broj: E-JN-33/25</w:t>
      </w:r>
    </w:p>
    <w:p w14:paraId="16DF1665" w14:textId="77777777" w:rsidR="00B8565E" w:rsidRPr="00B8565E" w:rsidRDefault="00B8565E" w:rsidP="00B8565E">
      <w:pPr>
        <w:rPr>
          <w:rFonts w:ascii="Calibri" w:hAnsi="Calibri"/>
          <w:b/>
          <w:bCs/>
          <w:sz w:val="24"/>
          <w:szCs w:val="24"/>
          <w14:ligatures w14:val="none"/>
        </w:rPr>
      </w:pPr>
    </w:p>
    <w:p w14:paraId="076AE8A0" w14:textId="77777777" w:rsidR="00B8565E" w:rsidRPr="00B8565E" w:rsidRDefault="00B8565E" w:rsidP="00B8565E">
      <w:pPr>
        <w:jc w:val="center"/>
        <w:rPr>
          <w:rFonts w:ascii="Calibri" w:hAnsi="Calibri"/>
          <w:sz w:val="24"/>
          <w:szCs w:val="24"/>
          <w14:ligatures w14:val="none"/>
        </w:rPr>
      </w:pPr>
      <w:r w:rsidRPr="00B8565E">
        <w:rPr>
          <w:rFonts w:ascii="Calibri" w:hAnsi="Calibri"/>
          <w:b/>
          <w:bCs/>
          <w:sz w:val="24"/>
          <w:szCs w:val="24"/>
          <w:highlight w:val="lightGray"/>
          <w14:ligatures w14:val="none"/>
        </w:rPr>
        <w:t>I.</w:t>
      </w:r>
      <w:r w:rsidRPr="00B8565E">
        <w:rPr>
          <w:rFonts w:ascii="Calibri" w:hAnsi="Calibri"/>
          <w:sz w:val="24"/>
          <w:szCs w:val="24"/>
          <w:highlight w:val="lightGray"/>
          <w14:ligatures w14:val="none"/>
        </w:rPr>
        <w:t xml:space="preserve"> Gospodarski subjekt poslao je zahtjev za izmjenu:</w:t>
      </w:r>
    </w:p>
    <w:p w14:paraId="2B6B03FD" w14:textId="77777777" w:rsidR="00B8565E" w:rsidRPr="00B8565E" w:rsidRDefault="00B8565E" w:rsidP="00B8565E">
      <w:pPr>
        <w:rPr>
          <w:rFonts w:ascii="Calibri" w:hAnsi="Calibri"/>
          <w:sz w:val="24"/>
          <w:szCs w:val="24"/>
          <w14:ligatures w14:val="none"/>
        </w:rPr>
      </w:pPr>
    </w:p>
    <w:p w14:paraId="4384CDC9" w14:textId="76F03B8C" w:rsidR="00B8565E" w:rsidRPr="00B8565E" w:rsidRDefault="00B8565E" w:rsidP="00B8565E">
      <w:pPr>
        <w:rPr>
          <w14:ligatures w14:val="none"/>
        </w:rPr>
      </w:pPr>
      <w:r w:rsidRPr="00B8565E">
        <w:rPr>
          <w:rFonts w:ascii="Calibri" w:hAnsi="Calibri"/>
          <w14:ligatures w14:val="none"/>
        </w:rPr>
        <w:t>1.</w:t>
      </w:r>
      <w:r w:rsidRPr="00B8565E">
        <w:rPr>
          <w:rFonts w:ascii="Calibri" w:hAnsi="Calibri"/>
          <w:i/>
          <w:iCs/>
          <w14:ligatures w14:val="none"/>
        </w:rPr>
        <w:t xml:space="preserve"> Zahtjev</w:t>
      </w:r>
      <w:r w:rsidRPr="00B8565E">
        <w:rPr>
          <w:rFonts w:ascii="Calibri" w:hAnsi="Calibri"/>
          <w14:ligatures w14:val="none"/>
        </w:rPr>
        <w:t xml:space="preserve"> – </w:t>
      </w:r>
      <w:r w:rsidRPr="00B8565E">
        <w:rPr>
          <w:b/>
          <w:bCs/>
          <w14:ligatures w14:val="none"/>
        </w:rPr>
        <w:t>brisanje stavke 44. Ladiomil – dobavljač više nema u asortimanu</w:t>
      </w:r>
      <w:r w:rsidRPr="00B8565E">
        <w:rPr>
          <w14:ligatures w14:val="none"/>
        </w:rPr>
        <w:t xml:space="preserve"> </w:t>
      </w:r>
    </w:p>
    <w:p w14:paraId="58D77FCB" w14:textId="77777777" w:rsidR="00B8565E" w:rsidRPr="00B8565E" w:rsidRDefault="00B8565E" w:rsidP="00B8565E">
      <w:pPr>
        <w:rPr>
          <w:rFonts w:ascii="Calibri" w:hAnsi="Calibri"/>
          <w:i/>
          <w:iCs/>
          <w14:ligatures w14:val="none"/>
        </w:rPr>
      </w:pPr>
      <w:r w:rsidRPr="00B8565E">
        <w:rPr>
          <w:rFonts w:ascii="Calibri" w:hAnsi="Calibri"/>
          <w:b/>
          <w:bCs/>
          <w:i/>
          <w:iCs/>
          <w14:ligatures w14:val="none"/>
        </w:rPr>
        <w:t>Odgovor</w:t>
      </w:r>
      <w:r w:rsidRPr="00B8565E">
        <w:rPr>
          <w:rFonts w:ascii="Calibri" w:hAnsi="Calibri"/>
          <w:i/>
          <w:iCs/>
          <w14:ligatures w14:val="none"/>
        </w:rPr>
        <w:t xml:space="preserve"> </w:t>
      </w:r>
      <w:r w:rsidRPr="00B8565E">
        <w:rPr>
          <w:rFonts w:ascii="Calibri" w:hAnsi="Calibri"/>
          <w14:ligatures w14:val="none"/>
        </w:rPr>
        <w:t>– stavka je brisana. Troškovnik je prilagođen.</w:t>
      </w:r>
    </w:p>
    <w:p w14:paraId="650A1374" w14:textId="77777777" w:rsidR="00B8565E" w:rsidRPr="00B8565E" w:rsidRDefault="00B8565E" w:rsidP="00961232">
      <w:pPr>
        <w:rPr>
          <w:rFonts w:ascii="Calibri" w:hAnsi="Calibri"/>
        </w:rPr>
      </w:pPr>
    </w:p>
    <w:p w14:paraId="6C42E8FD" w14:textId="228BDAD4" w:rsidR="009576AA" w:rsidRDefault="009576AA"/>
    <w:p w14:paraId="6A56C89C" w14:textId="77777777" w:rsidR="009576AA" w:rsidRDefault="009576AA">
      <w:r>
        <w:br w:type="page"/>
      </w:r>
    </w:p>
    <w:p w14:paraId="6F6F7942" w14:textId="77777777" w:rsidR="00717F07" w:rsidRDefault="00717F07"/>
    <w:p w14:paraId="2453B7DA" w14:textId="77777777" w:rsidR="009576AA" w:rsidRDefault="009576AA"/>
    <w:p w14:paraId="0505640C" w14:textId="77777777" w:rsidR="009576AA" w:rsidRPr="009576AA" w:rsidRDefault="009576AA" w:rsidP="009576AA">
      <w:pPr>
        <w:widowControl w:val="0"/>
        <w:suppressAutoHyphens/>
        <w:spacing w:after="0" w:line="0" w:lineRule="atLeast"/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</w:pPr>
      <w:r w:rsidRPr="009576AA">
        <w:rPr>
          <w:rFonts w:ascii="Calibri" w:eastAsia="SimSun" w:hAnsi="Calibri" w:cs="Tahoma"/>
          <w:b/>
          <w:bCs/>
          <w:kern w:val="1"/>
          <w:sz w:val="24"/>
          <w:szCs w:val="24"/>
          <w:lang w:eastAsia="ar-SA"/>
          <w14:ligatures w14:val="none"/>
        </w:rPr>
        <w:t>PREDMET:</w:t>
      </w:r>
      <w:r w:rsidRPr="009576AA"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  <w:t xml:space="preserve"> Zahtjev za izmjenu – </w:t>
      </w:r>
      <w:r w:rsidRPr="009576AA">
        <w:rPr>
          <w:rFonts w:ascii="Calibri" w:eastAsia="SimSun" w:hAnsi="Calibri" w:cs="Tahoma"/>
          <w:b/>
          <w:bCs/>
          <w:kern w:val="1"/>
          <w:sz w:val="24"/>
          <w:szCs w:val="24"/>
          <w:lang w:eastAsia="ar-SA"/>
          <w14:ligatures w14:val="none"/>
        </w:rPr>
        <w:t>Grupa V- Različiti lijekovi</w:t>
      </w:r>
      <w:r w:rsidRPr="009576AA"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  <w:t>; ev.broj:</w:t>
      </w:r>
    </w:p>
    <w:p w14:paraId="3ADBCCA5" w14:textId="77777777" w:rsidR="009576AA" w:rsidRPr="009576AA" w:rsidRDefault="009576AA" w:rsidP="009576AA">
      <w:pPr>
        <w:widowControl w:val="0"/>
        <w:suppressAutoHyphens/>
        <w:spacing w:after="0" w:line="0" w:lineRule="atLeast"/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</w:pPr>
      <w:r w:rsidRPr="009576AA">
        <w:rPr>
          <w:rFonts w:ascii="Calibri" w:eastAsia="SimSun" w:hAnsi="Calibri" w:cs="Tahoma"/>
          <w:kern w:val="1"/>
          <w:sz w:val="24"/>
          <w:szCs w:val="24"/>
          <w:lang w:eastAsia="ar-SA"/>
          <w14:ligatures w14:val="none"/>
        </w:rPr>
        <w:t xml:space="preserve"> E-JN-35/25</w:t>
      </w:r>
    </w:p>
    <w:p w14:paraId="1D4696D5" w14:textId="77777777" w:rsidR="009576AA" w:rsidRPr="009576AA" w:rsidRDefault="009576AA" w:rsidP="009576AA">
      <w:pPr>
        <w:rPr>
          <w:rFonts w:ascii="Calibri" w:hAnsi="Calibri"/>
          <w:b/>
          <w:bCs/>
          <w:sz w:val="24"/>
          <w:szCs w:val="24"/>
          <w14:ligatures w14:val="none"/>
        </w:rPr>
      </w:pPr>
    </w:p>
    <w:p w14:paraId="38152865" w14:textId="77777777" w:rsidR="009576AA" w:rsidRPr="009576AA" w:rsidRDefault="009576AA" w:rsidP="009576AA">
      <w:pPr>
        <w:jc w:val="center"/>
        <w:rPr>
          <w:rFonts w:ascii="Calibri" w:hAnsi="Calibri"/>
          <w:sz w:val="24"/>
          <w:szCs w:val="24"/>
          <w14:ligatures w14:val="none"/>
        </w:rPr>
      </w:pPr>
      <w:r w:rsidRPr="009576AA">
        <w:rPr>
          <w:rFonts w:ascii="Calibri" w:hAnsi="Calibri"/>
          <w:sz w:val="24"/>
          <w:szCs w:val="24"/>
          <w:highlight w:val="lightGray"/>
          <w14:ligatures w14:val="none"/>
        </w:rPr>
        <w:t>I. Gospodarski subjekt poslao je zahtjev za izmjenu:</w:t>
      </w:r>
    </w:p>
    <w:p w14:paraId="1EBB7B51" w14:textId="77777777" w:rsidR="009576AA" w:rsidRPr="009576AA" w:rsidRDefault="009576AA" w:rsidP="009576AA">
      <w:pPr>
        <w:rPr>
          <w:rFonts w:ascii="Calibri" w:hAnsi="Calibri"/>
          <w:sz w:val="24"/>
          <w:szCs w:val="24"/>
          <w14:ligatures w14:val="none"/>
        </w:rPr>
      </w:pPr>
    </w:p>
    <w:p w14:paraId="197696FD" w14:textId="7A8FCC9F" w:rsidR="009576AA" w:rsidRPr="009576AA" w:rsidRDefault="009576AA" w:rsidP="009576AA">
      <w:pPr>
        <w:rPr>
          <w:rFonts w:ascii="Calibri" w:hAnsi="Calibri"/>
          <w:b/>
          <w:bCs/>
          <w14:ligatures w14:val="none"/>
        </w:rPr>
      </w:pPr>
      <w:r w:rsidRPr="009576AA">
        <w:rPr>
          <w:rFonts w:ascii="Calibri" w:hAnsi="Calibri"/>
          <w14:ligatures w14:val="none"/>
        </w:rPr>
        <w:t>1.</w:t>
      </w:r>
      <w:r w:rsidRPr="009576AA">
        <w:rPr>
          <w:rFonts w:ascii="Calibri" w:hAnsi="Calibri"/>
          <w:i/>
          <w:iCs/>
          <w14:ligatures w14:val="none"/>
        </w:rPr>
        <w:t xml:space="preserve"> Zahtjev</w:t>
      </w:r>
      <w:r w:rsidRPr="009576AA">
        <w:rPr>
          <w:rFonts w:ascii="Calibri" w:hAnsi="Calibri"/>
          <w14:ligatures w14:val="none"/>
        </w:rPr>
        <w:t xml:space="preserve"> – grupa 1 – </w:t>
      </w:r>
      <w:r w:rsidRPr="009576AA">
        <w:rPr>
          <w:rFonts w:ascii="Calibri" w:hAnsi="Calibri"/>
          <w:b/>
          <w:bCs/>
          <w14:ligatures w14:val="none"/>
        </w:rPr>
        <w:t>promjenu jedinicu mjere za: stavka 4 – umjesto boca – limenka/kutija</w:t>
      </w:r>
    </w:p>
    <w:p w14:paraId="758B231A" w14:textId="64A32185" w:rsidR="009576AA" w:rsidRPr="009576AA" w:rsidRDefault="009576AA" w:rsidP="009576AA">
      <w:pPr>
        <w:rPr>
          <w:rFonts w:ascii="Calibri" w:hAnsi="Calibri"/>
          <w:i/>
          <w:iCs/>
          <w14:ligatures w14:val="none"/>
        </w:rPr>
      </w:pPr>
      <w:r w:rsidRPr="009576AA">
        <w:rPr>
          <w:rFonts w:ascii="Calibri" w:hAnsi="Calibri"/>
          <w:b/>
          <w:bCs/>
          <w:i/>
          <w:iCs/>
          <w14:ligatures w14:val="none"/>
        </w:rPr>
        <w:t>Odgovor</w:t>
      </w:r>
      <w:r w:rsidRPr="009576AA">
        <w:rPr>
          <w:rFonts w:ascii="Calibri" w:hAnsi="Calibri"/>
          <w:i/>
          <w:iCs/>
          <w14:ligatures w14:val="none"/>
        </w:rPr>
        <w:t xml:space="preserve"> </w:t>
      </w:r>
      <w:r w:rsidRPr="009576AA">
        <w:rPr>
          <w:rFonts w:ascii="Calibri" w:hAnsi="Calibri"/>
          <w14:ligatures w14:val="none"/>
        </w:rPr>
        <w:t xml:space="preserve">– usklađeno.  </w:t>
      </w:r>
      <w:r>
        <w:rPr>
          <w:rFonts w:ascii="Calibri" w:hAnsi="Calibri"/>
          <w14:ligatures w14:val="none"/>
        </w:rPr>
        <w:t xml:space="preserve">Troškovnik je dopunjen u pogledu jedinice mjere. </w:t>
      </w:r>
    </w:p>
    <w:p w14:paraId="75CE8950" w14:textId="77777777" w:rsidR="009576AA" w:rsidRPr="009576AA" w:rsidRDefault="009576AA" w:rsidP="009576AA">
      <w:pPr>
        <w:rPr>
          <w:rFonts w:ascii="Calibri" w:hAnsi="Calibri"/>
          <w:i/>
          <w:iCs/>
          <w14:ligatures w14:val="none"/>
        </w:rPr>
      </w:pPr>
    </w:p>
    <w:p w14:paraId="0F76BF6C" w14:textId="49134D94" w:rsidR="009576AA" w:rsidRPr="009576AA" w:rsidRDefault="009576AA" w:rsidP="009576AA">
      <w:pPr>
        <w:rPr>
          <w:rFonts w:ascii="Calibri" w:hAnsi="Calibri"/>
          <w:b/>
          <w:bCs/>
          <w14:ligatures w14:val="none"/>
        </w:rPr>
      </w:pPr>
      <w:r w:rsidRPr="009576AA">
        <w:rPr>
          <w:rFonts w:ascii="Calibri" w:hAnsi="Calibri"/>
          <w14:ligatures w14:val="none"/>
        </w:rPr>
        <w:t xml:space="preserve">2. zahtjev- grupa 1- </w:t>
      </w:r>
      <w:r w:rsidRPr="009576AA">
        <w:rPr>
          <w:rFonts w:ascii="Calibri" w:hAnsi="Calibri"/>
          <w:b/>
          <w:bCs/>
          <w14:ligatures w14:val="none"/>
        </w:rPr>
        <w:t>promjenu jedinicu mjere za: stavka 23 – umjesto vreć.plas – kolapsi boca</w:t>
      </w:r>
    </w:p>
    <w:p w14:paraId="599A415D" w14:textId="6A46E2B0" w:rsidR="009576AA" w:rsidRPr="009576AA" w:rsidRDefault="009576AA" w:rsidP="009576AA">
      <w:pPr>
        <w:rPr>
          <w:rFonts w:ascii="Calibri" w:hAnsi="Calibri"/>
          <w14:ligatures w14:val="none"/>
        </w:rPr>
      </w:pPr>
      <w:r w:rsidRPr="009576AA">
        <w:rPr>
          <w:rFonts w:ascii="Calibri" w:hAnsi="Calibri"/>
          <w:b/>
          <w:bCs/>
          <w14:ligatures w14:val="none"/>
        </w:rPr>
        <w:t xml:space="preserve">Odgovor- </w:t>
      </w:r>
      <w:r w:rsidRPr="009576AA">
        <w:rPr>
          <w:rFonts w:ascii="Calibri" w:hAnsi="Calibri"/>
          <w14:ligatures w14:val="none"/>
        </w:rPr>
        <w:t>usklađeno.  Troškovnik je dopunjen u pogledu jedinice mjere.</w:t>
      </w:r>
    </w:p>
    <w:p w14:paraId="170063E7" w14:textId="77777777" w:rsidR="009576AA" w:rsidRDefault="009576AA"/>
    <w:p w14:paraId="31531498" w14:textId="579FB093" w:rsidR="009576AA" w:rsidRDefault="009576AA">
      <w:pPr>
        <w:rPr>
          <w:b/>
          <w:bCs/>
        </w:rPr>
      </w:pPr>
      <w:r>
        <w:t>3. zahtjev- grupa 1-</w:t>
      </w:r>
      <w:r w:rsidRPr="009576AA">
        <w:t xml:space="preserve"> </w:t>
      </w:r>
      <w:r w:rsidRPr="009576AA">
        <w:rPr>
          <w:b/>
          <w:bCs/>
        </w:rPr>
        <w:t>brisanje stavke 31 – Nutrison Protein Intense 500 ml - dobavljač više nema u asortimanu</w:t>
      </w:r>
    </w:p>
    <w:p w14:paraId="724570DA" w14:textId="77777777" w:rsidR="009576AA" w:rsidRPr="00B8565E" w:rsidRDefault="009576AA" w:rsidP="009576AA">
      <w:pPr>
        <w:rPr>
          <w:rFonts w:ascii="Calibri" w:hAnsi="Calibri"/>
          <w:i/>
          <w:iCs/>
          <w14:ligatures w14:val="none"/>
        </w:rPr>
      </w:pPr>
      <w:r w:rsidRPr="00B8565E">
        <w:rPr>
          <w:rFonts w:ascii="Calibri" w:hAnsi="Calibri"/>
          <w:b/>
          <w:bCs/>
          <w:i/>
          <w:iCs/>
          <w14:ligatures w14:val="none"/>
        </w:rPr>
        <w:t>Odgovor</w:t>
      </w:r>
      <w:r w:rsidRPr="00B8565E">
        <w:rPr>
          <w:rFonts w:ascii="Calibri" w:hAnsi="Calibri"/>
          <w:i/>
          <w:iCs/>
          <w14:ligatures w14:val="none"/>
        </w:rPr>
        <w:t xml:space="preserve"> </w:t>
      </w:r>
      <w:r w:rsidRPr="00B8565E">
        <w:rPr>
          <w:rFonts w:ascii="Calibri" w:hAnsi="Calibri"/>
          <w14:ligatures w14:val="none"/>
        </w:rPr>
        <w:t>– stavka je brisana. Troškovnik je prilagođen.</w:t>
      </w:r>
    </w:p>
    <w:p w14:paraId="1F329331" w14:textId="77777777" w:rsidR="009576AA" w:rsidRPr="009576AA" w:rsidRDefault="009576AA">
      <w:pPr>
        <w:rPr>
          <w:b/>
          <w:bCs/>
        </w:rPr>
      </w:pPr>
    </w:p>
    <w:sectPr w:rsidR="009576AA" w:rsidRPr="009576A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739C" w14:textId="77777777" w:rsidR="008479D4" w:rsidRDefault="008479D4" w:rsidP="00961232">
      <w:pPr>
        <w:spacing w:after="0" w:line="240" w:lineRule="auto"/>
      </w:pPr>
      <w:r>
        <w:separator/>
      </w:r>
    </w:p>
  </w:endnote>
  <w:endnote w:type="continuationSeparator" w:id="0">
    <w:p w14:paraId="581712C7" w14:textId="77777777" w:rsidR="008479D4" w:rsidRDefault="008479D4" w:rsidP="0096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91EB" w14:textId="77777777" w:rsidR="008479D4" w:rsidRDefault="008479D4" w:rsidP="00961232">
      <w:pPr>
        <w:spacing w:after="0" w:line="240" w:lineRule="auto"/>
      </w:pPr>
      <w:r>
        <w:separator/>
      </w:r>
    </w:p>
  </w:footnote>
  <w:footnote w:type="continuationSeparator" w:id="0">
    <w:p w14:paraId="25070D4B" w14:textId="77777777" w:rsidR="008479D4" w:rsidRDefault="008479D4" w:rsidP="0096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7390" w14:textId="5CEABA5F" w:rsidR="00961232" w:rsidRDefault="00961232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CB95C" wp14:editId="3AC33BA8">
          <wp:simplePos x="0" y="0"/>
          <wp:positionH relativeFrom="page">
            <wp:posOffset>-295275</wp:posOffset>
          </wp:positionH>
          <wp:positionV relativeFrom="paragraph">
            <wp:posOffset>-372110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32"/>
    <w:rsid w:val="000E34D8"/>
    <w:rsid w:val="005A7975"/>
    <w:rsid w:val="00717F07"/>
    <w:rsid w:val="008479D4"/>
    <w:rsid w:val="009576AA"/>
    <w:rsid w:val="00961232"/>
    <w:rsid w:val="00B8565E"/>
    <w:rsid w:val="00CF1BBA"/>
    <w:rsid w:val="00D34B88"/>
    <w:rsid w:val="00EE2C78"/>
    <w:rsid w:val="00E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1F8B"/>
  <w15:chartTrackingRefBased/>
  <w15:docId w15:val="{22864B51-4B64-4514-9CEC-708F7594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32"/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96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1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1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1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1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1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1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1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123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123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12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12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12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12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1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12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12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123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123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1232"/>
    <w:rPr>
      <w:b/>
      <w:bCs/>
      <w:smallCaps/>
      <w:color w:val="2F5496" w:themeColor="accent1" w:themeShade="BF"/>
      <w:spacing w:val="5"/>
    </w:rPr>
  </w:style>
  <w:style w:type="paragraph" w:customStyle="1" w:styleId="WW-Default">
    <w:name w:val="WW-Default"/>
    <w:rsid w:val="00961232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Default">
    <w:name w:val="Default"/>
    <w:rsid w:val="0096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6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1232"/>
    <w:rPr>
      <w:kern w:val="0"/>
    </w:rPr>
  </w:style>
  <w:style w:type="paragraph" w:styleId="Podnoje">
    <w:name w:val="footer"/>
    <w:basedOn w:val="Normal"/>
    <w:link w:val="PodnojeChar"/>
    <w:uiPriority w:val="99"/>
    <w:unhideWhenUsed/>
    <w:rsid w:val="00961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123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Lozančić</dc:creator>
  <cp:keywords/>
  <dc:description/>
  <cp:lastModifiedBy>Tomislav Lozančić</cp:lastModifiedBy>
  <cp:revision>2</cp:revision>
  <dcterms:created xsi:type="dcterms:W3CDTF">2025-06-10T09:04:00Z</dcterms:created>
  <dcterms:modified xsi:type="dcterms:W3CDTF">2025-06-11T08:13:00Z</dcterms:modified>
</cp:coreProperties>
</file>